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9D53" w14:textId="77777777" w:rsidR="00F17A79" w:rsidRDefault="00056F8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HEARING NOTICE</w:t>
      </w:r>
    </w:p>
    <w:p w14:paraId="029C3254" w14:textId="6D6AFA80" w:rsidR="00F17A79" w:rsidRDefault="00056F8A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0E4F3F">
        <w:rPr>
          <w:rFonts w:ascii="Arial" w:eastAsia="Arial" w:hAnsi="Arial" w:cs="Arial"/>
          <w:b/>
          <w:sz w:val="22"/>
          <w:szCs w:val="22"/>
        </w:rPr>
        <w:t>CITY</w:t>
      </w:r>
      <w:r w:rsidR="000E4F3F">
        <w:rPr>
          <w:rFonts w:ascii="Arial" w:eastAsia="Arial" w:hAnsi="Arial" w:cs="Arial"/>
          <w:b/>
          <w:sz w:val="22"/>
          <w:szCs w:val="22"/>
        </w:rPr>
        <w:t xml:space="preserve"> OF TRENTON</w:t>
      </w:r>
    </w:p>
    <w:p w14:paraId="3D436455" w14:textId="77777777" w:rsidR="00F17A79" w:rsidRDefault="00056F8A">
      <w:pPr>
        <w:jc w:val="center"/>
        <w:rPr>
          <w:rFonts w:ascii="Arial" w:eastAsia="Arial" w:hAnsi="Arial" w:cs="Arial"/>
          <w:color w:val="E36C0A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TEXAS COMMUNITY DEVELOPMENT BLOCK GRANT PROGRAM</w:t>
      </w:r>
    </w:p>
    <w:p w14:paraId="5D6CE3FA" w14:textId="77777777" w:rsidR="00F17A79" w:rsidRDefault="00F17A79">
      <w:pPr>
        <w:rPr>
          <w:rFonts w:ascii="Arial" w:eastAsia="Arial" w:hAnsi="Arial" w:cs="Arial"/>
          <w:color w:val="E36C0A"/>
          <w:sz w:val="22"/>
          <w:szCs w:val="22"/>
        </w:rPr>
      </w:pPr>
    </w:p>
    <w:p w14:paraId="3572C929" w14:textId="049D5C33" w:rsidR="00F17A79" w:rsidRDefault="00056F8A" w:rsidP="002C1272">
      <w:pPr>
        <w:spacing w:before="2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0E4F3F">
        <w:rPr>
          <w:rFonts w:ascii="Arial" w:eastAsia="Arial" w:hAnsi="Arial" w:cs="Arial"/>
          <w:color w:val="000000"/>
          <w:sz w:val="22"/>
          <w:szCs w:val="22"/>
        </w:rPr>
        <w:t xml:space="preserve">City of </w:t>
      </w:r>
      <w:r w:rsidR="000E4F3F">
        <w:rPr>
          <w:rFonts w:ascii="Arial" w:eastAsia="Arial" w:hAnsi="Arial" w:cs="Arial"/>
          <w:color w:val="000000"/>
          <w:sz w:val="22"/>
          <w:szCs w:val="22"/>
        </w:rPr>
        <w:t xml:space="preserve">Trenton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will hold a public hearing at </w:t>
      </w:r>
      <w:r w:rsidR="000E4F3F">
        <w:rPr>
          <w:rFonts w:ascii="Arial" w:eastAsia="Arial" w:hAnsi="Arial" w:cs="Arial"/>
          <w:color w:val="000000"/>
          <w:sz w:val="22"/>
          <w:szCs w:val="22"/>
        </w:rPr>
        <w:t xml:space="preserve">6:00 </w:t>
      </w:r>
      <w:r>
        <w:rPr>
          <w:rFonts w:ascii="Arial" w:eastAsia="Arial" w:hAnsi="Arial" w:cs="Arial"/>
          <w:color w:val="000000"/>
          <w:sz w:val="22"/>
          <w:szCs w:val="22"/>
        </w:rPr>
        <w:t>PM 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E4F3F">
        <w:rPr>
          <w:rFonts w:ascii="Arial" w:eastAsia="Arial" w:hAnsi="Arial" w:cs="Arial"/>
          <w:sz w:val="22"/>
          <w:szCs w:val="22"/>
        </w:rPr>
        <w:t xml:space="preserve">April </w:t>
      </w:r>
      <w:r w:rsidR="00A76325">
        <w:rPr>
          <w:rFonts w:ascii="Arial" w:eastAsia="Arial" w:hAnsi="Arial" w:cs="Arial"/>
          <w:sz w:val="22"/>
          <w:szCs w:val="22"/>
        </w:rPr>
        <w:t>6</w:t>
      </w:r>
      <w:r w:rsidR="000E4F3F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="000E4F3F">
        <w:rPr>
          <w:rFonts w:ascii="Arial" w:eastAsia="Arial" w:hAnsi="Arial" w:cs="Arial"/>
          <w:sz w:val="22"/>
          <w:szCs w:val="22"/>
        </w:rPr>
        <w:t>2022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at </w:t>
      </w:r>
      <w:r w:rsidR="000E4F3F">
        <w:rPr>
          <w:rFonts w:ascii="Arial" w:eastAsia="Arial" w:hAnsi="Arial" w:cs="Arial"/>
          <w:color w:val="000000"/>
          <w:sz w:val="22"/>
          <w:szCs w:val="22"/>
        </w:rPr>
        <w:t>216 Hamilton Street, Trenton, Texas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regarding the submission of an application to the Texas Department of Agriculture for a Texas Community Development Block Grant Program (TxCDBG) grant.</w:t>
      </w:r>
      <w:r w:rsidR="000E4F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 purpose of this meeting is to allow citizens an opportunity to discuss the citizen participation plan,</w:t>
      </w:r>
      <w:r w:rsidR="000E4F3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development of local housing and community development needs, the amount of TxCDBG funding available, all eligible TxCDBG activities, and the use of past TxCDBG funds.  The </w:t>
      </w:r>
      <w:proofErr w:type="gramStart"/>
      <w:r w:rsidRPr="000E4F3F">
        <w:rPr>
          <w:rFonts w:ascii="Arial" w:eastAsia="Arial" w:hAnsi="Arial" w:cs="Arial"/>
          <w:color w:val="000000"/>
          <w:sz w:val="22"/>
          <w:szCs w:val="22"/>
        </w:rPr>
        <w:t>City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encourages citizens to participate in the development of this TxCDBG application</w:t>
      </w:r>
      <w:r w:rsidR="002C1272">
        <w:rPr>
          <w:rFonts w:ascii="Arial" w:eastAsia="Arial" w:hAnsi="Arial" w:cs="Arial"/>
          <w:color w:val="000000"/>
          <w:sz w:val="22"/>
          <w:szCs w:val="22"/>
        </w:rPr>
        <w:t>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to make their views known at this public hearing.  Citizens unable to attend this meeting may submit their views and proposals to the </w:t>
      </w:r>
      <w:proofErr w:type="gramStart"/>
      <w:r w:rsidR="000E4F3F" w:rsidRPr="000E4F3F">
        <w:rPr>
          <w:rFonts w:ascii="Arial" w:eastAsia="Arial" w:hAnsi="Arial" w:cs="Arial"/>
          <w:color w:val="000000"/>
          <w:sz w:val="22"/>
          <w:szCs w:val="22"/>
        </w:rPr>
        <w:t>Mayor</w:t>
      </w:r>
      <w:proofErr w:type="gramEnd"/>
      <w:r w:rsidR="00BC3896">
        <w:rPr>
          <w:rFonts w:ascii="Arial" w:eastAsia="Arial" w:hAnsi="Arial" w:cs="Arial"/>
          <w:color w:val="000000"/>
          <w:sz w:val="22"/>
          <w:szCs w:val="22"/>
        </w:rPr>
        <w:t xml:space="preserve"> at </w:t>
      </w:r>
      <w:r w:rsidR="000E4F3F">
        <w:rPr>
          <w:rFonts w:ascii="Arial" w:eastAsia="Arial" w:hAnsi="Arial" w:cs="Arial"/>
          <w:color w:val="000000"/>
          <w:sz w:val="22"/>
          <w:szCs w:val="22"/>
        </w:rPr>
        <w:t>(903) 989-2237.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Persons with disabilities that wish to attend this meeting should contact the </w:t>
      </w:r>
      <w:proofErr w:type="gramStart"/>
      <w:r w:rsidRPr="000E4F3F">
        <w:rPr>
          <w:rFonts w:ascii="Arial" w:eastAsia="Arial" w:hAnsi="Arial" w:cs="Arial"/>
          <w:color w:val="000000"/>
          <w:sz w:val="22"/>
          <w:szCs w:val="22"/>
        </w:rPr>
        <w:t>City</w:t>
      </w:r>
      <w:proofErr w:type="gramEnd"/>
      <w:r w:rsidRPr="000E4F3F">
        <w:rPr>
          <w:rFonts w:ascii="Arial" w:eastAsia="Arial" w:hAnsi="Arial" w:cs="Arial"/>
          <w:color w:val="000000"/>
          <w:sz w:val="22"/>
          <w:szCs w:val="22"/>
        </w:rPr>
        <w:t xml:space="preserve"> Hall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arrange for assistance.  Individuals who require auxiliary aids or services for this meeting should contact the </w:t>
      </w:r>
      <w:proofErr w:type="gramStart"/>
      <w:r w:rsidR="00BC3896" w:rsidRPr="000E4F3F">
        <w:rPr>
          <w:rFonts w:ascii="Arial" w:eastAsia="Arial" w:hAnsi="Arial" w:cs="Arial"/>
          <w:color w:val="000000"/>
          <w:sz w:val="22"/>
          <w:szCs w:val="22"/>
        </w:rPr>
        <w:t>City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at least two days before the meeting so that appropriate arrangements can be made. </w:t>
      </w:r>
    </w:p>
    <w:p w14:paraId="0F9BED7C" w14:textId="77777777" w:rsidR="00F17A79" w:rsidRDefault="00F17A7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F9DE1A" w14:textId="77777777" w:rsidR="000E4F3F" w:rsidRPr="000E4F3F" w:rsidRDefault="000E4F3F" w:rsidP="000E4F3F">
      <w:pPr>
        <w:jc w:val="center"/>
        <w:rPr>
          <w:rFonts w:ascii="Arial" w:hAnsi="Arial" w:cs="Arial"/>
          <w:b/>
          <w:sz w:val="22"/>
          <w:szCs w:val="22"/>
          <w:lang w:val="es"/>
        </w:rPr>
      </w:pPr>
      <w:r w:rsidRPr="000E4F3F">
        <w:rPr>
          <w:rFonts w:ascii="Arial" w:hAnsi="Arial" w:cs="Arial"/>
          <w:b/>
          <w:sz w:val="22"/>
          <w:szCs w:val="22"/>
          <w:lang w:val="es"/>
        </w:rPr>
        <w:t>AVISO DE AUDIENCIA PÚBLICA</w:t>
      </w:r>
    </w:p>
    <w:p w14:paraId="66CA534D" w14:textId="77777777" w:rsidR="000E4F3F" w:rsidRPr="000E4F3F" w:rsidRDefault="000E4F3F" w:rsidP="000E4F3F">
      <w:pPr>
        <w:jc w:val="center"/>
        <w:rPr>
          <w:rFonts w:ascii="Arial" w:hAnsi="Arial" w:cs="Arial"/>
          <w:b/>
          <w:sz w:val="22"/>
          <w:szCs w:val="22"/>
          <w:lang w:val="es"/>
        </w:rPr>
      </w:pPr>
      <w:r w:rsidRPr="000E4F3F">
        <w:rPr>
          <w:rFonts w:ascii="Arial" w:hAnsi="Arial" w:cs="Arial"/>
          <w:b/>
          <w:sz w:val="22"/>
          <w:szCs w:val="22"/>
          <w:lang w:val="es"/>
        </w:rPr>
        <w:t>CIUDAD DE TRENTON</w:t>
      </w:r>
    </w:p>
    <w:p w14:paraId="7AEA923A" w14:textId="77777777" w:rsidR="000E4F3F" w:rsidRPr="000E4F3F" w:rsidRDefault="000E4F3F" w:rsidP="000E4F3F">
      <w:pPr>
        <w:jc w:val="center"/>
        <w:rPr>
          <w:rFonts w:ascii="Arial" w:hAnsi="Arial" w:cs="Arial"/>
          <w:b/>
          <w:sz w:val="22"/>
          <w:szCs w:val="22"/>
          <w:lang w:val="es"/>
        </w:rPr>
      </w:pPr>
      <w:r w:rsidRPr="000E4F3F">
        <w:rPr>
          <w:rFonts w:ascii="Arial" w:hAnsi="Arial" w:cs="Arial"/>
          <w:b/>
          <w:sz w:val="22"/>
          <w:szCs w:val="22"/>
          <w:lang w:val="es"/>
        </w:rPr>
        <w:t>PROGRAMA DE SUBVENCIONES EN BLOQUE PARA EL DESARROLLO COMUNITARIO DE TEXAS</w:t>
      </w:r>
    </w:p>
    <w:p w14:paraId="13F8B26F" w14:textId="77777777" w:rsidR="000E4F3F" w:rsidRPr="000E4F3F" w:rsidRDefault="000E4F3F" w:rsidP="000E4F3F">
      <w:pPr>
        <w:jc w:val="center"/>
        <w:rPr>
          <w:rFonts w:ascii="Arial" w:hAnsi="Arial" w:cs="Arial"/>
          <w:b/>
          <w:sz w:val="22"/>
          <w:szCs w:val="22"/>
          <w:lang w:val="es"/>
        </w:rPr>
      </w:pPr>
    </w:p>
    <w:p w14:paraId="20DD787D" w14:textId="66FA2C08" w:rsidR="00BC3896" w:rsidRPr="00A76325" w:rsidRDefault="000E4F3F" w:rsidP="000E4F3F">
      <w:pPr>
        <w:rPr>
          <w:rFonts w:ascii="Arial" w:eastAsia="Arial" w:hAnsi="Arial" w:cs="Arial"/>
          <w:bCs w:val="0"/>
          <w:sz w:val="22"/>
          <w:szCs w:val="22"/>
          <w:lang w:val="es-ES"/>
        </w:rPr>
      </w:pPr>
      <w:r w:rsidRPr="000E4F3F">
        <w:rPr>
          <w:rFonts w:ascii="Arial" w:hAnsi="Arial" w:cs="Arial"/>
          <w:bCs w:val="0"/>
          <w:sz w:val="22"/>
          <w:szCs w:val="22"/>
          <w:lang w:val="es"/>
        </w:rPr>
        <w:t xml:space="preserve">La Ciudad de Trenton llevará a cabo una audiencia pública a las 6:00 p. m. el </w:t>
      </w:r>
      <w:r w:rsidR="00A76325">
        <w:rPr>
          <w:rFonts w:ascii="Arial" w:hAnsi="Arial" w:cs="Arial"/>
          <w:bCs w:val="0"/>
          <w:sz w:val="22"/>
          <w:szCs w:val="22"/>
          <w:lang w:val="es"/>
        </w:rPr>
        <w:t>6</w:t>
      </w:r>
      <w:r w:rsidRPr="000E4F3F">
        <w:rPr>
          <w:rFonts w:ascii="Arial" w:hAnsi="Arial" w:cs="Arial"/>
          <w:bCs w:val="0"/>
          <w:sz w:val="22"/>
          <w:szCs w:val="22"/>
          <w:lang w:val="es"/>
        </w:rPr>
        <w:t xml:space="preserve"> de abril de 2022 en 216 Hamilton Street, Trenton, Texas, con respecto a la presentación de una solicitud al Departamento de Agricultura de Texas para un Programa de Subsidios en Bloque para el Desarrollo Comunitario de Texas (</w:t>
      </w:r>
      <w:proofErr w:type="spellStart"/>
      <w:r w:rsidRPr="000E4F3F">
        <w:rPr>
          <w:rFonts w:ascii="Arial" w:hAnsi="Arial" w:cs="Arial"/>
          <w:bCs w:val="0"/>
          <w:sz w:val="22"/>
          <w:szCs w:val="22"/>
          <w:lang w:val="es"/>
        </w:rPr>
        <w:t>TxCDBG</w:t>
      </w:r>
      <w:proofErr w:type="spellEnd"/>
      <w:r w:rsidRPr="000E4F3F">
        <w:rPr>
          <w:rFonts w:ascii="Arial" w:hAnsi="Arial" w:cs="Arial"/>
          <w:bCs w:val="0"/>
          <w:sz w:val="22"/>
          <w:szCs w:val="22"/>
          <w:lang w:val="es"/>
        </w:rPr>
        <w:t xml:space="preserve">) conceder. El propósito de esta reunión es brindarles a los ciudadanos la oportunidad de discutir el plan de participación ciudadana, el desarrollo de las necesidades locales de vivienda y desarrollo comunitario, la cantidad de fondos disponibles de </w:t>
      </w:r>
      <w:proofErr w:type="spellStart"/>
      <w:r w:rsidRPr="000E4F3F">
        <w:rPr>
          <w:rFonts w:ascii="Arial" w:hAnsi="Arial" w:cs="Arial"/>
          <w:bCs w:val="0"/>
          <w:sz w:val="22"/>
          <w:szCs w:val="22"/>
          <w:lang w:val="es"/>
        </w:rPr>
        <w:t>TxCDBG</w:t>
      </w:r>
      <w:proofErr w:type="spellEnd"/>
      <w:r w:rsidRPr="000E4F3F">
        <w:rPr>
          <w:rFonts w:ascii="Arial" w:hAnsi="Arial" w:cs="Arial"/>
          <w:bCs w:val="0"/>
          <w:sz w:val="22"/>
          <w:szCs w:val="22"/>
          <w:lang w:val="es"/>
        </w:rPr>
        <w:t xml:space="preserve">, todas las actividades elegibles de </w:t>
      </w:r>
      <w:proofErr w:type="spellStart"/>
      <w:r w:rsidRPr="000E4F3F">
        <w:rPr>
          <w:rFonts w:ascii="Arial" w:hAnsi="Arial" w:cs="Arial"/>
          <w:bCs w:val="0"/>
          <w:sz w:val="22"/>
          <w:szCs w:val="22"/>
          <w:lang w:val="es"/>
        </w:rPr>
        <w:t>TxCDBG</w:t>
      </w:r>
      <w:proofErr w:type="spellEnd"/>
      <w:r w:rsidRPr="000E4F3F">
        <w:rPr>
          <w:rFonts w:ascii="Arial" w:hAnsi="Arial" w:cs="Arial"/>
          <w:bCs w:val="0"/>
          <w:sz w:val="22"/>
          <w:szCs w:val="22"/>
          <w:lang w:val="es"/>
        </w:rPr>
        <w:t xml:space="preserve"> y el uso de fondos anteriores de </w:t>
      </w:r>
      <w:proofErr w:type="spellStart"/>
      <w:r w:rsidRPr="000E4F3F">
        <w:rPr>
          <w:rFonts w:ascii="Arial" w:hAnsi="Arial" w:cs="Arial"/>
          <w:bCs w:val="0"/>
          <w:sz w:val="22"/>
          <w:szCs w:val="22"/>
          <w:lang w:val="es"/>
        </w:rPr>
        <w:t>TxCDBG</w:t>
      </w:r>
      <w:proofErr w:type="spellEnd"/>
      <w:r w:rsidRPr="000E4F3F">
        <w:rPr>
          <w:rFonts w:ascii="Arial" w:hAnsi="Arial" w:cs="Arial"/>
          <w:bCs w:val="0"/>
          <w:sz w:val="22"/>
          <w:szCs w:val="22"/>
          <w:lang w:val="es"/>
        </w:rPr>
        <w:t xml:space="preserve">. La Ciudad alienta a los ciudadanos a participar en el desarrollo de esta(s) solicitud(es) de </w:t>
      </w:r>
      <w:proofErr w:type="spellStart"/>
      <w:r w:rsidRPr="000E4F3F">
        <w:rPr>
          <w:rFonts w:ascii="Arial" w:hAnsi="Arial" w:cs="Arial"/>
          <w:bCs w:val="0"/>
          <w:sz w:val="22"/>
          <w:szCs w:val="22"/>
          <w:lang w:val="es"/>
        </w:rPr>
        <w:t>TxCDBG</w:t>
      </w:r>
      <w:proofErr w:type="spellEnd"/>
      <w:r w:rsidRPr="000E4F3F">
        <w:rPr>
          <w:rFonts w:ascii="Arial" w:hAnsi="Arial" w:cs="Arial"/>
          <w:bCs w:val="0"/>
          <w:sz w:val="22"/>
          <w:szCs w:val="22"/>
          <w:lang w:val="es"/>
        </w:rPr>
        <w:t xml:space="preserve"> y dar a conocer sus puntos de vista en esta audiencia pública. Los ciudadanos que no puedan asistir a esta reunión pueden enviar sus opiniones y propuestas al alcalde al (903) 989-2237. Las personas con discapacidad que deseen asistir a esta reunión deben comunicarse con el Ayuntamiento para solicitar asistencia. Las personas que requieran ayuda o servicios auxiliares para esta reunión deben comunicarse con la Ciudad al menos dos días antes de la reunión para que se puedan hacer los arreglos apropiados.</w:t>
      </w:r>
    </w:p>
    <w:p w14:paraId="11AD3CE8" w14:textId="77777777" w:rsidR="00F17A79" w:rsidRPr="00A76325" w:rsidRDefault="00F17A79">
      <w:pPr>
        <w:rPr>
          <w:lang w:val="es-ES"/>
        </w:rPr>
      </w:pPr>
    </w:p>
    <w:p w14:paraId="3E064B8D" w14:textId="77777777" w:rsidR="00F17A79" w:rsidRPr="00A76325" w:rsidRDefault="00F17A79">
      <w:pPr>
        <w:rPr>
          <w:lang w:val="es-ES"/>
        </w:rPr>
      </w:pPr>
    </w:p>
    <w:sectPr w:rsidR="00F17A79" w:rsidRPr="00A7632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C8C"/>
    <w:multiLevelType w:val="multilevel"/>
    <w:tmpl w:val="F7480C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srAwNTW3tDAytjRQ0lEKTi0uzszPAykwqgUARcbevCwAAAA="/>
  </w:docVars>
  <w:rsids>
    <w:rsidRoot w:val="00F17A79"/>
    <w:rsid w:val="00056F8A"/>
    <w:rsid w:val="000E4F3F"/>
    <w:rsid w:val="001858F9"/>
    <w:rsid w:val="001D37F5"/>
    <w:rsid w:val="002C1272"/>
    <w:rsid w:val="005D3868"/>
    <w:rsid w:val="00780DBE"/>
    <w:rsid w:val="00886D6E"/>
    <w:rsid w:val="00893D30"/>
    <w:rsid w:val="009C7887"/>
    <w:rsid w:val="00A609BF"/>
    <w:rsid w:val="00A76325"/>
    <w:rsid w:val="00B161E8"/>
    <w:rsid w:val="00BC3896"/>
    <w:rsid w:val="00CE5EF6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FED3"/>
  <w15:docId w15:val="{1A7770E3-B8BA-40DD-8EA0-B80A7CC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1C"/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D1C"/>
    <w:pPr>
      <w:keepNext/>
      <w:numPr>
        <w:numId w:val="1"/>
      </w:numPr>
      <w:spacing w:after="240"/>
      <w:jc w:val="center"/>
      <w:outlineLvl w:val="0"/>
    </w:pPr>
    <w:rPr>
      <w:rFonts w:ascii="Arial Black" w:hAnsi="Arial Black"/>
      <w:bCs w:val="0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D1C"/>
    <w:pPr>
      <w:keepNext/>
      <w:numPr>
        <w:ilvl w:val="1"/>
        <w:numId w:val="1"/>
      </w:numPr>
      <w:spacing w:after="240"/>
      <w:outlineLvl w:val="1"/>
    </w:pPr>
    <w:rPr>
      <w:rFonts w:ascii="Arial Black" w:hAnsi="Arial Black"/>
      <w:bCs w:val="0"/>
      <w:sz w:val="28"/>
      <w:szCs w:val="2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D1C"/>
    <w:pPr>
      <w:keepNext/>
      <w:numPr>
        <w:ilvl w:val="2"/>
        <w:numId w:val="1"/>
      </w:numPr>
      <w:suppressAutoHyphens/>
      <w:spacing w:after="240"/>
      <w:outlineLvl w:val="2"/>
    </w:pPr>
    <w:rPr>
      <w:rFonts w:ascii="Arial" w:hAnsi="Arial"/>
      <w:b/>
      <w:bCs w:val="0"/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41D1C"/>
    <w:pPr>
      <w:keepNext/>
      <w:numPr>
        <w:ilvl w:val="3"/>
        <w:numId w:val="1"/>
      </w:numPr>
      <w:suppressAutoHyphens/>
      <w:spacing w:after="120"/>
      <w:outlineLvl w:val="3"/>
    </w:pPr>
    <w:rPr>
      <w:rFonts w:ascii="Arial" w:hAnsi="Arial"/>
      <w:b/>
      <w:bCs w:val="0"/>
      <w:i/>
      <w:sz w:val="22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41D1C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41D1C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41D1C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41D1C"/>
    <w:rPr>
      <w:rFonts w:ascii="Arial" w:eastAsia="Times New Roman" w:hAnsi="Arial" w:cs="Times New Roman"/>
      <w:b/>
      <w:i/>
      <w:sz w:val="22"/>
      <w:szCs w:val="20"/>
    </w:rPr>
  </w:style>
  <w:style w:type="character" w:customStyle="1" w:styleId="apple-converted-space">
    <w:name w:val="apple-converted-space"/>
    <w:basedOn w:val="DefaultParagraphFont"/>
    <w:rsid w:val="00641D1C"/>
  </w:style>
  <w:style w:type="character" w:customStyle="1" w:styleId="il">
    <w:name w:val="il"/>
    <w:basedOn w:val="DefaultParagraphFont"/>
    <w:rsid w:val="00641D1C"/>
  </w:style>
  <w:style w:type="table" w:styleId="TableGrid">
    <w:name w:val="Table Grid"/>
    <w:basedOn w:val="TableNormal"/>
    <w:uiPriority w:val="39"/>
    <w:rsid w:val="00641D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641D1C"/>
  </w:style>
  <w:style w:type="paragraph" w:styleId="HTMLPreformatted">
    <w:name w:val="HTML Preformatted"/>
    <w:basedOn w:val="Normal"/>
    <w:link w:val="HTMLPreformattedChar"/>
    <w:uiPriority w:val="99"/>
    <w:unhideWhenUsed/>
    <w:rsid w:val="00641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1D1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36"/>
    <w:rPr>
      <w:rFonts w:ascii="Segoe UI" w:eastAsia="Times New Roman" w:hAnsi="Segoe UI" w:cs="Segoe UI"/>
      <w:bCs/>
      <w:sz w:val="18"/>
      <w:szCs w:val="18"/>
    </w:rPr>
  </w:style>
  <w:style w:type="character" w:customStyle="1" w:styleId="ts-alignment-element">
    <w:name w:val="ts-alignment-element"/>
    <w:basedOn w:val="DefaultParagraphFont"/>
    <w:rsid w:val="001701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NjZUXeGAMO/yYbJ7f00ZDBMYw==">AMUW2mWOTlgIpJc+SlrgwuuKqQ5xGMaESdtRdkBxXmZfy3lxwybdmUvm9mO13f8uiLS65fnnrLxXXgsj0PpE34m9NEu801ERS8vTI3siq3OBOCcIft8UmZM=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Southworth</dc:creator>
  <cp:lastModifiedBy>Jamie  Davis</cp:lastModifiedBy>
  <cp:revision>2</cp:revision>
  <dcterms:created xsi:type="dcterms:W3CDTF">2022-04-01T20:35:00Z</dcterms:created>
  <dcterms:modified xsi:type="dcterms:W3CDTF">2022-04-01T20:35:00Z</dcterms:modified>
</cp:coreProperties>
</file>