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FD96" w14:textId="77777777" w:rsidR="00267AC1" w:rsidRPr="000C0C2B" w:rsidRDefault="00267AC1" w:rsidP="00267AC1">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6BAB3A2F" w14:textId="7B002B7A" w:rsidR="00267AC1" w:rsidRPr="000C0C2B" w:rsidRDefault="0084642A" w:rsidP="00267AC1">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November 2</w:t>
      </w:r>
      <w:r w:rsidR="00267AC1">
        <w:rPr>
          <w:rFonts w:ascii="Times New Roman" w:hAnsi="Times New Roman" w:cs="Times New Roman"/>
        </w:rPr>
        <w:t>, 2022</w:t>
      </w:r>
      <w:r w:rsidR="00267AC1" w:rsidRPr="000C0C2B">
        <w:rPr>
          <w:rFonts w:ascii="Times New Roman" w:hAnsi="Times New Roman" w:cs="Times New Roman"/>
        </w:rPr>
        <w:br/>
        <w:t xml:space="preserve">at </w:t>
      </w:r>
      <w:r w:rsidR="00267AC1">
        <w:rPr>
          <w:rFonts w:ascii="Times New Roman" w:hAnsi="Times New Roman" w:cs="Times New Roman"/>
        </w:rPr>
        <w:t xml:space="preserve">7 </w:t>
      </w:r>
      <w:r w:rsidR="00267AC1" w:rsidRPr="000C0C2B">
        <w:rPr>
          <w:rFonts w:ascii="Times New Roman" w:hAnsi="Times New Roman" w:cs="Times New Roman"/>
        </w:rPr>
        <w:t>pm</w:t>
      </w:r>
    </w:p>
    <w:p w14:paraId="39092757" w14:textId="77777777" w:rsidR="00267AC1" w:rsidRDefault="00267AC1" w:rsidP="001F7423">
      <w:pPr>
        <w:ind w:left="720" w:hanging="360"/>
      </w:pPr>
    </w:p>
    <w:p w14:paraId="5E0D6878" w14:textId="100D66BB" w:rsidR="00B41165" w:rsidRPr="00834359" w:rsidRDefault="001F7423" w:rsidP="001F7423">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Call to order.</w:t>
      </w:r>
    </w:p>
    <w:p w14:paraId="436DA7C6" w14:textId="77777777" w:rsidR="001F7423" w:rsidRPr="00834359" w:rsidRDefault="001F7423" w:rsidP="001F7423">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Open meeting with prayer.</w:t>
      </w:r>
    </w:p>
    <w:p w14:paraId="43602796" w14:textId="2366027B" w:rsidR="00F27A7A" w:rsidRPr="00834359" w:rsidRDefault="001F7423" w:rsidP="00F27A7A">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Open Forum – Citizens to be he</w:t>
      </w:r>
      <w:r w:rsidR="001855FF" w:rsidRPr="00834359">
        <w:rPr>
          <w:rFonts w:ascii="Times New Roman" w:hAnsi="Times New Roman" w:cs="Times New Roman"/>
          <w:sz w:val="24"/>
          <w:szCs w:val="24"/>
        </w:rPr>
        <w:t>ar</w:t>
      </w:r>
      <w:r w:rsidRPr="00834359">
        <w:rPr>
          <w:rFonts w:ascii="Times New Roman" w:hAnsi="Times New Roman" w:cs="Times New Roman"/>
          <w:sz w:val="24"/>
          <w:szCs w:val="24"/>
        </w:rPr>
        <w:t>d (5 minutes per citizen)</w:t>
      </w:r>
    </w:p>
    <w:p w14:paraId="7777DC3D" w14:textId="03C63709" w:rsidR="00934E1E" w:rsidRPr="00834359" w:rsidRDefault="0094328A" w:rsidP="00934E1E">
      <w:pPr>
        <w:pStyle w:val="ListParagraph"/>
        <w:numPr>
          <w:ilvl w:val="0"/>
          <w:numId w:val="1"/>
        </w:numPr>
        <w:spacing w:after="0"/>
        <w:rPr>
          <w:rFonts w:ascii="Times New Roman" w:hAnsi="Times New Roman" w:cs="Times New Roman"/>
          <w:sz w:val="24"/>
          <w:szCs w:val="24"/>
        </w:rPr>
      </w:pPr>
      <w:r w:rsidRPr="00834359">
        <w:rPr>
          <w:rFonts w:ascii="Times New Roman" w:hAnsi="Times New Roman" w:cs="Times New Roman"/>
          <w:sz w:val="24"/>
          <w:szCs w:val="24"/>
        </w:rPr>
        <w:t>Review Department reports</w:t>
      </w:r>
    </w:p>
    <w:p w14:paraId="46E630F0" w14:textId="7E5710E0" w:rsidR="001F7423" w:rsidRPr="00834359" w:rsidRDefault="001F7423" w:rsidP="009D1EB8">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 xml:space="preserve">Consider/call action to approve minutes from </w:t>
      </w:r>
      <w:r w:rsidR="0084642A" w:rsidRPr="00834359">
        <w:rPr>
          <w:rFonts w:ascii="Times New Roman" w:hAnsi="Times New Roman" w:cs="Times New Roman"/>
          <w:sz w:val="24"/>
          <w:szCs w:val="24"/>
        </w:rPr>
        <w:t>October 5</w:t>
      </w:r>
      <w:r w:rsidR="0084642A" w:rsidRPr="00834359">
        <w:rPr>
          <w:rFonts w:ascii="Times New Roman" w:hAnsi="Times New Roman" w:cs="Times New Roman"/>
          <w:sz w:val="24"/>
          <w:szCs w:val="24"/>
          <w:vertAlign w:val="superscript"/>
        </w:rPr>
        <w:t>th</w:t>
      </w:r>
      <w:r w:rsidR="0084642A" w:rsidRPr="00834359">
        <w:rPr>
          <w:rFonts w:ascii="Times New Roman" w:hAnsi="Times New Roman" w:cs="Times New Roman"/>
          <w:sz w:val="24"/>
          <w:szCs w:val="24"/>
        </w:rPr>
        <w:t xml:space="preserve"> and 19</w:t>
      </w:r>
      <w:r w:rsidR="00364309" w:rsidRPr="00834359">
        <w:rPr>
          <w:rFonts w:ascii="Times New Roman" w:hAnsi="Times New Roman" w:cs="Times New Roman"/>
          <w:sz w:val="24"/>
          <w:szCs w:val="24"/>
          <w:vertAlign w:val="superscript"/>
        </w:rPr>
        <w:t>th</w:t>
      </w:r>
      <w:r w:rsidR="00364309" w:rsidRPr="00834359">
        <w:rPr>
          <w:rFonts w:ascii="Times New Roman" w:hAnsi="Times New Roman" w:cs="Times New Roman"/>
          <w:sz w:val="24"/>
          <w:szCs w:val="24"/>
        </w:rPr>
        <w:t>.</w:t>
      </w:r>
    </w:p>
    <w:p w14:paraId="07F042C1" w14:textId="704D3981" w:rsidR="001F7423" w:rsidRDefault="008D042D" w:rsidP="00361D29">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 xml:space="preserve">Approve the minutes and </w:t>
      </w:r>
      <w:r w:rsidR="00862A51" w:rsidRPr="00834359">
        <w:rPr>
          <w:rFonts w:ascii="Times New Roman" w:hAnsi="Times New Roman" w:cs="Times New Roman"/>
          <w:sz w:val="24"/>
          <w:szCs w:val="24"/>
        </w:rPr>
        <w:t>activities</w:t>
      </w:r>
      <w:r w:rsidRPr="00834359">
        <w:rPr>
          <w:rFonts w:ascii="Times New Roman" w:hAnsi="Times New Roman" w:cs="Times New Roman"/>
          <w:sz w:val="24"/>
          <w:szCs w:val="24"/>
        </w:rPr>
        <w:t xml:space="preserve"> of </w:t>
      </w:r>
      <w:r w:rsidR="00361D29" w:rsidRPr="00834359">
        <w:rPr>
          <w:rFonts w:ascii="Times New Roman" w:hAnsi="Times New Roman" w:cs="Times New Roman"/>
          <w:sz w:val="24"/>
          <w:szCs w:val="24"/>
        </w:rPr>
        <w:t xml:space="preserve">Planning and Zoning. </w:t>
      </w:r>
    </w:p>
    <w:p w14:paraId="0D7B086B" w14:textId="3C0E053B" w:rsidR="00F83ADD" w:rsidRPr="00834359" w:rsidRDefault="00F83ADD" w:rsidP="00361D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the minutes and spending for the Christmas Lighting from economic development B. </w:t>
      </w:r>
    </w:p>
    <w:p w14:paraId="24E2C408" w14:textId="0D2A5F41" w:rsidR="0084642A" w:rsidRDefault="0084642A" w:rsidP="00361D29">
      <w:pPr>
        <w:pStyle w:val="ListParagraph"/>
        <w:numPr>
          <w:ilvl w:val="0"/>
          <w:numId w:val="1"/>
        </w:numPr>
        <w:rPr>
          <w:rFonts w:ascii="Times New Roman" w:hAnsi="Times New Roman" w:cs="Times New Roman"/>
          <w:sz w:val="24"/>
          <w:szCs w:val="24"/>
        </w:rPr>
      </w:pPr>
      <w:r w:rsidRPr="00834359">
        <w:rPr>
          <w:rFonts w:ascii="Times New Roman" w:hAnsi="Times New Roman" w:cs="Times New Roman"/>
          <w:sz w:val="24"/>
          <w:szCs w:val="24"/>
        </w:rPr>
        <w:t xml:space="preserve">Items to consider or </w:t>
      </w:r>
      <w:r w:rsidR="00834359" w:rsidRPr="00834359">
        <w:rPr>
          <w:rFonts w:ascii="Times New Roman" w:hAnsi="Times New Roman" w:cs="Times New Roman"/>
          <w:sz w:val="24"/>
          <w:szCs w:val="24"/>
        </w:rPr>
        <w:t>act</w:t>
      </w:r>
      <w:r w:rsidRPr="00834359">
        <w:rPr>
          <w:rFonts w:ascii="Times New Roman" w:hAnsi="Times New Roman" w:cs="Times New Roman"/>
          <w:sz w:val="24"/>
          <w:szCs w:val="24"/>
        </w:rPr>
        <w:t xml:space="preserve"> on:</w:t>
      </w:r>
    </w:p>
    <w:p w14:paraId="1FB344B8" w14:textId="45A600F6" w:rsidR="0071544C" w:rsidRDefault="0071544C" w:rsidP="00834359">
      <w:pPr>
        <w:pStyle w:val="ListParagraph"/>
        <w:numPr>
          <w:ilvl w:val="1"/>
          <w:numId w:val="1"/>
        </w:numPr>
        <w:rPr>
          <w:rFonts w:ascii="Times New Roman" w:hAnsi="Times New Roman" w:cs="Times New Roman"/>
        </w:rPr>
      </w:pPr>
      <w:r>
        <w:rPr>
          <w:rFonts w:ascii="Times New Roman" w:hAnsi="Times New Roman" w:cs="Times New Roman"/>
        </w:rPr>
        <w:t xml:space="preserve">The plans and time line for the construction of the water well and tower. </w:t>
      </w:r>
    </w:p>
    <w:p w14:paraId="1E1B5F3C" w14:textId="2A97E184" w:rsidR="00834359" w:rsidRDefault="00F31323" w:rsidP="00834359">
      <w:pPr>
        <w:pStyle w:val="ListParagraph"/>
        <w:numPr>
          <w:ilvl w:val="1"/>
          <w:numId w:val="1"/>
        </w:numPr>
        <w:rPr>
          <w:rFonts w:ascii="Times New Roman" w:hAnsi="Times New Roman" w:cs="Times New Roman"/>
        </w:rPr>
      </w:pPr>
      <w:r w:rsidRPr="00F31323">
        <w:rPr>
          <w:rFonts w:ascii="Times New Roman" w:hAnsi="Times New Roman" w:cs="Times New Roman"/>
        </w:rPr>
        <w:t>Professional Service Agreement (PSA) with Fieldside Development</w:t>
      </w:r>
      <w:r w:rsidR="0071544C">
        <w:rPr>
          <w:rFonts w:ascii="Times New Roman" w:hAnsi="Times New Roman" w:cs="Times New Roman"/>
        </w:rPr>
        <w:t>.</w:t>
      </w:r>
    </w:p>
    <w:p w14:paraId="1CBD2401" w14:textId="45CDE4ED" w:rsidR="00F31323" w:rsidRDefault="00F31323" w:rsidP="00834359">
      <w:pPr>
        <w:pStyle w:val="ListParagraph"/>
        <w:numPr>
          <w:ilvl w:val="1"/>
          <w:numId w:val="1"/>
        </w:numPr>
        <w:rPr>
          <w:rFonts w:ascii="Times New Roman" w:hAnsi="Times New Roman" w:cs="Times New Roman"/>
        </w:rPr>
      </w:pPr>
      <w:r>
        <w:rPr>
          <w:rFonts w:ascii="Times New Roman" w:hAnsi="Times New Roman" w:cs="Times New Roman"/>
        </w:rPr>
        <w:t>Professional service agreement</w:t>
      </w:r>
      <w:r w:rsidR="0071544C">
        <w:rPr>
          <w:rFonts w:ascii="Times New Roman" w:hAnsi="Times New Roman" w:cs="Times New Roman"/>
        </w:rPr>
        <w:t xml:space="preserve"> with Hilltop Securities</w:t>
      </w:r>
      <w:r w:rsidR="003B4BF3">
        <w:rPr>
          <w:rFonts w:ascii="Times New Roman" w:hAnsi="Times New Roman" w:cs="Times New Roman"/>
        </w:rPr>
        <w:t xml:space="preserve"> and P3</w:t>
      </w:r>
      <w:r w:rsidR="0071544C">
        <w:rPr>
          <w:rFonts w:ascii="Times New Roman" w:hAnsi="Times New Roman" w:cs="Times New Roman"/>
        </w:rPr>
        <w:t xml:space="preserve"> </w:t>
      </w:r>
    </w:p>
    <w:p w14:paraId="32F9DA1B" w14:textId="4374DB2C" w:rsidR="0071544C" w:rsidRDefault="0071544C" w:rsidP="00834359">
      <w:pPr>
        <w:pStyle w:val="ListParagraph"/>
        <w:numPr>
          <w:ilvl w:val="1"/>
          <w:numId w:val="1"/>
        </w:numPr>
        <w:rPr>
          <w:rFonts w:ascii="Times New Roman" w:hAnsi="Times New Roman" w:cs="Times New Roman"/>
        </w:rPr>
      </w:pPr>
      <w:r>
        <w:rPr>
          <w:rFonts w:ascii="Times New Roman" w:hAnsi="Times New Roman" w:cs="Times New Roman"/>
        </w:rPr>
        <w:t xml:space="preserve">Open an interest-bearing account for special funding projects. </w:t>
      </w:r>
    </w:p>
    <w:p w14:paraId="750909D0" w14:textId="4B8E0F66" w:rsidR="009B23E8" w:rsidRPr="009B23E8" w:rsidRDefault="009B23E8" w:rsidP="00834359">
      <w:pPr>
        <w:pStyle w:val="ListParagraph"/>
        <w:numPr>
          <w:ilvl w:val="1"/>
          <w:numId w:val="1"/>
        </w:numPr>
        <w:rPr>
          <w:rFonts w:ascii="Times New Roman" w:hAnsi="Times New Roman" w:cs="Times New Roman"/>
        </w:rPr>
      </w:pPr>
      <w:r>
        <w:rPr>
          <w:rFonts w:ascii="Times New Roman" w:hAnsi="Times New Roman" w:cs="Times New Roman"/>
        </w:rPr>
        <w:t>R</w:t>
      </w:r>
      <w:r w:rsidRPr="009B23E8">
        <w:rPr>
          <w:rFonts w:ascii="Times New Roman" w:hAnsi="Times New Roman" w:cs="Times New Roman"/>
        </w:rPr>
        <w:t>eviewing procedures to handle city owned alley ways and undeveloped roads</w:t>
      </w:r>
      <w:r>
        <w:rPr>
          <w:rFonts w:ascii="Times New Roman" w:hAnsi="Times New Roman" w:cs="Times New Roman"/>
        </w:rPr>
        <w:t>.</w:t>
      </w:r>
      <w:r w:rsidR="00363AD7">
        <w:rPr>
          <w:rFonts w:ascii="Times New Roman" w:hAnsi="Times New Roman" w:cs="Times New Roman"/>
        </w:rPr>
        <w:t xml:space="preserve"> LD</w:t>
      </w:r>
    </w:p>
    <w:p w14:paraId="242DA0AF" w14:textId="08F022C2" w:rsidR="0071544C" w:rsidRDefault="0071544C" w:rsidP="00834359">
      <w:pPr>
        <w:pStyle w:val="ListParagraph"/>
        <w:numPr>
          <w:ilvl w:val="1"/>
          <w:numId w:val="1"/>
        </w:numPr>
        <w:rPr>
          <w:rFonts w:ascii="Times New Roman" w:hAnsi="Times New Roman" w:cs="Times New Roman"/>
        </w:rPr>
      </w:pPr>
      <w:r>
        <w:rPr>
          <w:rFonts w:ascii="Times New Roman" w:hAnsi="Times New Roman" w:cs="Times New Roman"/>
        </w:rPr>
        <w:t xml:space="preserve">Review the water and sewer rates. </w:t>
      </w:r>
      <w:r w:rsidR="00363AD7">
        <w:rPr>
          <w:rFonts w:ascii="Times New Roman" w:hAnsi="Times New Roman" w:cs="Times New Roman"/>
        </w:rPr>
        <w:t>RS</w:t>
      </w:r>
    </w:p>
    <w:p w14:paraId="70FAB421" w14:textId="6793C275" w:rsidR="0071544C" w:rsidRPr="00F31323" w:rsidRDefault="0071544C" w:rsidP="00834359">
      <w:pPr>
        <w:pStyle w:val="ListParagraph"/>
        <w:numPr>
          <w:ilvl w:val="1"/>
          <w:numId w:val="1"/>
        </w:numPr>
        <w:rPr>
          <w:rFonts w:ascii="Times New Roman" w:hAnsi="Times New Roman" w:cs="Times New Roman"/>
        </w:rPr>
      </w:pPr>
      <w:r>
        <w:rPr>
          <w:rFonts w:ascii="Times New Roman" w:hAnsi="Times New Roman" w:cs="Times New Roman"/>
        </w:rPr>
        <w:t xml:space="preserve">Repairs or upgrade the city owned fire truck. </w:t>
      </w:r>
    </w:p>
    <w:p w14:paraId="4191F46B" w14:textId="46146BA6" w:rsidR="001F7423" w:rsidRPr="00BB1B5E" w:rsidRDefault="00834359" w:rsidP="001F7423">
      <w:pPr>
        <w:pStyle w:val="ListParagraph"/>
        <w:numPr>
          <w:ilvl w:val="0"/>
          <w:numId w:val="1"/>
        </w:numPr>
        <w:rPr>
          <w:rFonts w:ascii="Times New Roman" w:hAnsi="Times New Roman" w:cs="Times New Roman"/>
          <w:sz w:val="20"/>
          <w:szCs w:val="20"/>
        </w:rPr>
      </w:pPr>
      <w:r w:rsidRPr="00BB1B5E">
        <w:rPr>
          <w:rFonts w:ascii="Times New Roman" w:hAnsi="Times New Roman" w:cs="Times New Roman"/>
          <w:b/>
          <w:sz w:val="20"/>
          <w:szCs w:val="20"/>
        </w:rPr>
        <w:t>Act</w:t>
      </w:r>
      <w:r w:rsidR="001F7423" w:rsidRPr="00BB1B5E">
        <w:rPr>
          <w:rFonts w:ascii="Times New Roman" w:hAnsi="Times New Roman" w:cs="Times New Roman"/>
          <w:b/>
          <w:sz w:val="20"/>
          <w:szCs w:val="20"/>
        </w:rPr>
        <w:t xml:space="preserve"> or discuss payin</w:t>
      </w:r>
      <w:r w:rsidR="001855FF" w:rsidRPr="00BB1B5E">
        <w:rPr>
          <w:rFonts w:ascii="Times New Roman" w:hAnsi="Times New Roman" w:cs="Times New Roman"/>
          <w:b/>
          <w:sz w:val="20"/>
          <w:szCs w:val="20"/>
        </w:rPr>
        <w:t>g</w:t>
      </w:r>
      <w:r w:rsidR="001F7423" w:rsidRPr="00BB1B5E">
        <w:rPr>
          <w:rFonts w:ascii="Times New Roman" w:hAnsi="Times New Roman" w:cs="Times New Roman"/>
          <w:b/>
          <w:sz w:val="20"/>
          <w:szCs w:val="20"/>
        </w:rPr>
        <w:t xml:space="preserve"> the bills.</w:t>
      </w:r>
    </w:p>
    <w:p w14:paraId="6C8B0623" w14:textId="77777777" w:rsidR="0084642A" w:rsidRPr="0084642A" w:rsidRDefault="0084642A" w:rsidP="0084642A">
      <w:pPr>
        <w:pStyle w:val="ListParagraph"/>
        <w:numPr>
          <w:ilvl w:val="0"/>
          <w:numId w:val="1"/>
        </w:numPr>
        <w:spacing w:line="256" w:lineRule="auto"/>
        <w:rPr>
          <w:rFonts w:ascii="Times New Roman" w:hAnsi="Times New Roman" w:cs="Times New Roman"/>
          <w:b/>
          <w:bCs/>
          <w:sz w:val="18"/>
          <w:szCs w:val="18"/>
        </w:rPr>
      </w:pPr>
      <w:r w:rsidRPr="0084642A">
        <w:rPr>
          <w:rFonts w:ascii="Times New Roman" w:hAnsi="Times New Roman" w:cs="Times New Roman"/>
          <w:b/>
          <w:bCs/>
          <w:sz w:val="18"/>
          <w:szCs w:val="18"/>
        </w:rPr>
        <w:t xml:space="preserve">NOTICE OF </w:t>
      </w:r>
      <w:r w:rsidRPr="0084642A">
        <w:rPr>
          <w:rFonts w:ascii="Times New Roman" w:eastAsia="Arial" w:hAnsi="Times New Roman" w:cs="Times New Roman"/>
          <w:b/>
          <w:bCs/>
          <w:sz w:val="18"/>
          <w:szCs w:val="18"/>
        </w:rPr>
        <w:t>EXECUTIVE SESSION</w:t>
      </w:r>
    </w:p>
    <w:p w14:paraId="2C776D71" w14:textId="77777777" w:rsidR="0084642A" w:rsidRPr="0084642A" w:rsidRDefault="0084642A" w:rsidP="0084642A">
      <w:pPr>
        <w:ind w:left="720"/>
        <w:jc w:val="both"/>
        <w:rPr>
          <w:rFonts w:ascii="Times New Roman" w:eastAsia="Arial" w:hAnsi="Times New Roman" w:cs="Times New Roman"/>
          <w:b/>
          <w:bCs/>
          <w:sz w:val="18"/>
          <w:szCs w:val="18"/>
        </w:rPr>
      </w:pPr>
      <w:r w:rsidRPr="0084642A">
        <w:rPr>
          <w:rFonts w:ascii="Times New Roman" w:eastAsia="Arial" w:hAnsi="Times New Roman" w:cs="Times New Roman"/>
          <w:b/>
          <w:bCs/>
          <w:sz w:val="18"/>
          <w:szCs w:val="18"/>
        </w:rPr>
        <w:t>In accordance with Texas Government Code, Chapter 551, Section 551.001 et seq., the City Council will recess into Executive Session (closed meeting) to discuss the following:</w:t>
      </w:r>
    </w:p>
    <w:p w14:paraId="53D1A16F" w14:textId="77777777" w:rsidR="0071544C" w:rsidRPr="00BB1B5E" w:rsidRDefault="0084642A" w:rsidP="0071544C">
      <w:pPr>
        <w:pStyle w:val="ListParagraph"/>
        <w:numPr>
          <w:ilvl w:val="1"/>
          <w:numId w:val="1"/>
        </w:numPr>
        <w:rPr>
          <w:rFonts w:ascii="Times New Roman" w:hAnsi="Times New Roman" w:cs="Times New Roman"/>
          <w:sz w:val="20"/>
          <w:szCs w:val="20"/>
        </w:rPr>
      </w:pPr>
      <w:r w:rsidRPr="0084642A">
        <w:rPr>
          <w:rFonts w:ascii="Times New Roman" w:eastAsia="Arial" w:hAnsi="Times New Roman" w:cs="Times New Roman"/>
          <w:b/>
          <w:bCs/>
          <w:sz w:val="18"/>
          <w:szCs w:val="18"/>
        </w:rPr>
        <w:t xml:space="preserve">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 </w:t>
      </w:r>
      <w:r w:rsidR="0071544C" w:rsidRPr="00BB1B5E">
        <w:rPr>
          <w:rFonts w:ascii="Times New Roman" w:hAnsi="Times New Roman" w:cs="Times New Roman"/>
          <w:b/>
          <w:sz w:val="20"/>
          <w:szCs w:val="20"/>
        </w:rPr>
        <w:t>Pending or contemplated litigation (attorney must be present)</w:t>
      </w:r>
    </w:p>
    <w:p w14:paraId="2C2AF9B0" w14:textId="77777777" w:rsidR="0071544C" w:rsidRPr="00BB1B5E" w:rsidRDefault="0071544C" w:rsidP="0071544C">
      <w:pPr>
        <w:pStyle w:val="ListParagraph"/>
        <w:numPr>
          <w:ilvl w:val="1"/>
          <w:numId w:val="1"/>
        </w:numPr>
        <w:rPr>
          <w:rFonts w:ascii="Times New Roman" w:hAnsi="Times New Roman" w:cs="Times New Roman"/>
          <w:sz w:val="20"/>
          <w:szCs w:val="20"/>
        </w:rPr>
      </w:pPr>
      <w:r w:rsidRPr="00BB1B5E">
        <w:rPr>
          <w:rFonts w:ascii="Times New Roman" w:hAnsi="Times New Roman" w:cs="Times New Roman"/>
          <w:b/>
          <w:sz w:val="20"/>
          <w:szCs w:val="20"/>
        </w:rPr>
        <w:t>Accepting a gift or donation.</w:t>
      </w:r>
    </w:p>
    <w:p w14:paraId="07B9B107" w14:textId="77777777" w:rsidR="0071544C" w:rsidRPr="00BB1B5E" w:rsidRDefault="0071544C" w:rsidP="0071544C">
      <w:pPr>
        <w:pStyle w:val="ListParagraph"/>
        <w:numPr>
          <w:ilvl w:val="1"/>
          <w:numId w:val="1"/>
        </w:numPr>
        <w:rPr>
          <w:rFonts w:ascii="Times New Roman" w:hAnsi="Times New Roman" w:cs="Times New Roman"/>
          <w:b/>
          <w:sz w:val="20"/>
          <w:szCs w:val="20"/>
        </w:rPr>
      </w:pPr>
      <w:r w:rsidRPr="00BB1B5E">
        <w:rPr>
          <w:rFonts w:ascii="Times New Roman" w:hAnsi="Times New Roman" w:cs="Times New Roman"/>
          <w:b/>
          <w:sz w:val="20"/>
          <w:szCs w:val="20"/>
        </w:rPr>
        <w:t xml:space="preserve">Discussion of employment status, responsibilities, evaluations, discipline, or to hear any complaints against an officer or an employee. (first must be considered in open meeting)                                                                                                                                                                                                                                                                                                                                                                                                                                                                                        </w:t>
      </w:r>
    </w:p>
    <w:p w14:paraId="36818859" w14:textId="77777777" w:rsidR="0071544C" w:rsidRDefault="0071544C" w:rsidP="0071544C">
      <w:pPr>
        <w:pStyle w:val="ListParagraph"/>
        <w:numPr>
          <w:ilvl w:val="1"/>
          <w:numId w:val="1"/>
        </w:numPr>
        <w:tabs>
          <w:tab w:val="left" w:pos="1142"/>
        </w:tabs>
        <w:rPr>
          <w:rFonts w:ascii="Times New Roman" w:hAnsi="Times New Roman" w:cs="Times New Roman"/>
          <w:b/>
          <w:sz w:val="20"/>
          <w:szCs w:val="20"/>
        </w:rPr>
      </w:pPr>
      <w:r w:rsidRPr="00BB1B5E">
        <w:rPr>
          <w:rFonts w:ascii="Times New Roman" w:hAnsi="Times New Roman" w:cs="Times New Roman"/>
          <w:b/>
          <w:sz w:val="20"/>
          <w:szCs w:val="20"/>
        </w:rPr>
        <w:t>Security Devices</w:t>
      </w:r>
    </w:p>
    <w:p w14:paraId="494A355C" w14:textId="0829612C" w:rsidR="0084642A" w:rsidRPr="0071544C" w:rsidRDefault="0084642A" w:rsidP="0071544C">
      <w:pPr>
        <w:pStyle w:val="ListParagraph"/>
        <w:numPr>
          <w:ilvl w:val="1"/>
          <w:numId w:val="1"/>
        </w:numPr>
        <w:tabs>
          <w:tab w:val="left" w:pos="1142"/>
        </w:tabs>
        <w:rPr>
          <w:rFonts w:ascii="Times New Roman" w:hAnsi="Times New Roman" w:cs="Times New Roman"/>
          <w:b/>
          <w:sz w:val="20"/>
          <w:szCs w:val="20"/>
        </w:rPr>
      </w:pPr>
      <w:r w:rsidRPr="0071544C">
        <w:rPr>
          <w:rFonts w:ascii="Times New Roman" w:eastAsia="Arial" w:hAnsi="Times New Roman" w:cs="Times New Roman"/>
          <w:b/>
          <w:bCs/>
          <w:sz w:val="18"/>
          <w:szCs w:val="18"/>
        </w:rPr>
        <w:t xml:space="preserve">Section 551.072: Deliberate the purchase, exchange, lease, or value of real property. </w:t>
      </w:r>
    </w:p>
    <w:p w14:paraId="7B14F437" w14:textId="041E8414" w:rsidR="001F7423" w:rsidRPr="0084642A" w:rsidRDefault="001F7423" w:rsidP="0084642A">
      <w:pPr>
        <w:tabs>
          <w:tab w:val="left" w:pos="1142"/>
        </w:tabs>
        <w:rPr>
          <w:rFonts w:ascii="Times New Roman" w:hAnsi="Times New Roman" w:cs="Times New Roman"/>
          <w:b/>
          <w:sz w:val="20"/>
          <w:szCs w:val="20"/>
        </w:rPr>
      </w:pPr>
      <w:r w:rsidRPr="0084642A">
        <w:rPr>
          <w:rFonts w:ascii="Times New Roman" w:hAnsi="Times New Roman" w:cs="Times New Roman"/>
          <w:b/>
          <w:sz w:val="20"/>
          <w:szCs w:val="20"/>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84642A">
        <w:rPr>
          <w:rFonts w:ascii="Times New Roman" w:hAnsi="Times New Roman" w:cs="Times New Roman"/>
          <w:b/>
          <w:sz w:val="20"/>
          <w:szCs w:val="20"/>
        </w:rPr>
        <w:t>October 28</w:t>
      </w:r>
      <w:r w:rsidRPr="0084642A">
        <w:rPr>
          <w:rFonts w:ascii="Times New Roman" w:hAnsi="Times New Roman" w:cs="Times New Roman"/>
          <w:b/>
          <w:sz w:val="20"/>
          <w:szCs w:val="20"/>
        </w:rPr>
        <w:t>, 202</w:t>
      </w:r>
      <w:r w:rsidR="0094328A" w:rsidRPr="0084642A">
        <w:rPr>
          <w:rFonts w:ascii="Times New Roman" w:hAnsi="Times New Roman" w:cs="Times New Roman"/>
          <w:b/>
          <w:sz w:val="20"/>
          <w:szCs w:val="20"/>
        </w:rPr>
        <w:t>2</w:t>
      </w:r>
      <w:r w:rsidRPr="0084642A">
        <w:rPr>
          <w:rFonts w:ascii="Times New Roman" w:hAnsi="Times New Roman" w:cs="Times New Roman"/>
          <w:b/>
          <w:sz w:val="20"/>
          <w:szCs w:val="20"/>
        </w:rPr>
        <w:t>, at 4:00 pm.</w:t>
      </w:r>
    </w:p>
    <w:sectPr w:rsidR="001F7423" w:rsidRPr="00846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BAA3" w14:textId="77777777" w:rsidR="003C1FBC" w:rsidRDefault="003C1FBC" w:rsidP="001F7423">
      <w:pPr>
        <w:spacing w:after="0" w:line="240" w:lineRule="auto"/>
      </w:pPr>
      <w:r>
        <w:separator/>
      </w:r>
    </w:p>
  </w:endnote>
  <w:endnote w:type="continuationSeparator" w:id="0">
    <w:p w14:paraId="14618184" w14:textId="77777777" w:rsidR="003C1FBC" w:rsidRDefault="003C1FBC"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D91E" w14:textId="77777777" w:rsidR="003C1FBC" w:rsidRDefault="003C1FBC" w:rsidP="001F7423">
      <w:pPr>
        <w:spacing w:after="0" w:line="240" w:lineRule="auto"/>
      </w:pPr>
      <w:r>
        <w:separator/>
      </w:r>
    </w:p>
  </w:footnote>
  <w:footnote w:type="continuationSeparator" w:id="0">
    <w:p w14:paraId="711AF057" w14:textId="77777777" w:rsidR="003C1FBC" w:rsidRDefault="003C1FBC" w:rsidP="001F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8671A"/>
    <w:rsid w:val="000A47E4"/>
    <w:rsid w:val="000D76D8"/>
    <w:rsid w:val="00104547"/>
    <w:rsid w:val="001118E8"/>
    <w:rsid w:val="00136BEE"/>
    <w:rsid w:val="001424BB"/>
    <w:rsid w:val="00151575"/>
    <w:rsid w:val="00164EB4"/>
    <w:rsid w:val="00177B5A"/>
    <w:rsid w:val="001855FF"/>
    <w:rsid w:val="0019238A"/>
    <w:rsid w:val="001B19DA"/>
    <w:rsid w:val="001C07B8"/>
    <w:rsid w:val="001E479F"/>
    <w:rsid w:val="001E58F2"/>
    <w:rsid w:val="001F7423"/>
    <w:rsid w:val="00245D81"/>
    <w:rsid w:val="00267AC1"/>
    <w:rsid w:val="00294E2F"/>
    <w:rsid w:val="002973A6"/>
    <w:rsid w:val="002A124F"/>
    <w:rsid w:val="002A23A4"/>
    <w:rsid w:val="002A5CB0"/>
    <w:rsid w:val="002C0887"/>
    <w:rsid w:val="002C1F19"/>
    <w:rsid w:val="002E55F8"/>
    <w:rsid w:val="002F5321"/>
    <w:rsid w:val="002F7B07"/>
    <w:rsid w:val="002F7FE6"/>
    <w:rsid w:val="0031007E"/>
    <w:rsid w:val="003132B5"/>
    <w:rsid w:val="00321A0B"/>
    <w:rsid w:val="00361D29"/>
    <w:rsid w:val="00363AD7"/>
    <w:rsid w:val="00364309"/>
    <w:rsid w:val="0036618A"/>
    <w:rsid w:val="00377BDB"/>
    <w:rsid w:val="003921DE"/>
    <w:rsid w:val="00394DF1"/>
    <w:rsid w:val="003A6C1B"/>
    <w:rsid w:val="003B4BF3"/>
    <w:rsid w:val="003C1FBC"/>
    <w:rsid w:val="0041603F"/>
    <w:rsid w:val="00431616"/>
    <w:rsid w:val="0044637E"/>
    <w:rsid w:val="00470C05"/>
    <w:rsid w:val="00493783"/>
    <w:rsid w:val="00494C51"/>
    <w:rsid w:val="004A0A87"/>
    <w:rsid w:val="004A151F"/>
    <w:rsid w:val="004A18B3"/>
    <w:rsid w:val="004B062F"/>
    <w:rsid w:val="004B1954"/>
    <w:rsid w:val="004C4DDC"/>
    <w:rsid w:val="004C7481"/>
    <w:rsid w:val="004E4ACF"/>
    <w:rsid w:val="00503E5E"/>
    <w:rsid w:val="00504EF1"/>
    <w:rsid w:val="00527078"/>
    <w:rsid w:val="00540EA8"/>
    <w:rsid w:val="00553299"/>
    <w:rsid w:val="0056694B"/>
    <w:rsid w:val="00567AF8"/>
    <w:rsid w:val="005D0BC5"/>
    <w:rsid w:val="005D6A5C"/>
    <w:rsid w:val="005E0761"/>
    <w:rsid w:val="005F77A1"/>
    <w:rsid w:val="00622AFB"/>
    <w:rsid w:val="006255AA"/>
    <w:rsid w:val="00630320"/>
    <w:rsid w:val="00632023"/>
    <w:rsid w:val="00647E19"/>
    <w:rsid w:val="006500E5"/>
    <w:rsid w:val="00653EB8"/>
    <w:rsid w:val="00670521"/>
    <w:rsid w:val="0067713E"/>
    <w:rsid w:val="006C28BA"/>
    <w:rsid w:val="00705B0A"/>
    <w:rsid w:val="0071544C"/>
    <w:rsid w:val="00774D13"/>
    <w:rsid w:val="00786B67"/>
    <w:rsid w:val="007A3B47"/>
    <w:rsid w:val="007E7F8A"/>
    <w:rsid w:val="008109EB"/>
    <w:rsid w:val="0081390D"/>
    <w:rsid w:val="008177DE"/>
    <w:rsid w:val="00834359"/>
    <w:rsid w:val="00842D00"/>
    <w:rsid w:val="0084642A"/>
    <w:rsid w:val="0084784D"/>
    <w:rsid w:val="00862A51"/>
    <w:rsid w:val="00863314"/>
    <w:rsid w:val="008B7070"/>
    <w:rsid w:val="008D042D"/>
    <w:rsid w:val="008D3144"/>
    <w:rsid w:val="00902AD5"/>
    <w:rsid w:val="009334B2"/>
    <w:rsid w:val="00934E1E"/>
    <w:rsid w:val="0094328A"/>
    <w:rsid w:val="00945B98"/>
    <w:rsid w:val="009510C8"/>
    <w:rsid w:val="009A5F18"/>
    <w:rsid w:val="009B23E8"/>
    <w:rsid w:val="009D00EE"/>
    <w:rsid w:val="009E7656"/>
    <w:rsid w:val="00A14ABB"/>
    <w:rsid w:val="00A175E0"/>
    <w:rsid w:val="00A36225"/>
    <w:rsid w:val="00A50632"/>
    <w:rsid w:val="00A96248"/>
    <w:rsid w:val="00AA2FD4"/>
    <w:rsid w:val="00AE3499"/>
    <w:rsid w:val="00AE420C"/>
    <w:rsid w:val="00B148F0"/>
    <w:rsid w:val="00B3614D"/>
    <w:rsid w:val="00B41165"/>
    <w:rsid w:val="00B55CEB"/>
    <w:rsid w:val="00B74956"/>
    <w:rsid w:val="00B74FEB"/>
    <w:rsid w:val="00B860CE"/>
    <w:rsid w:val="00B9373A"/>
    <w:rsid w:val="00BB1B5E"/>
    <w:rsid w:val="00BC009D"/>
    <w:rsid w:val="00BD70E0"/>
    <w:rsid w:val="00C03D79"/>
    <w:rsid w:val="00C12280"/>
    <w:rsid w:val="00C16267"/>
    <w:rsid w:val="00C25237"/>
    <w:rsid w:val="00C47DAD"/>
    <w:rsid w:val="00C57904"/>
    <w:rsid w:val="00C6031B"/>
    <w:rsid w:val="00C80402"/>
    <w:rsid w:val="00C82268"/>
    <w:rsid w:val="00C83DC5"/>
    <w:rsid w:val="00C92F3E"/>
    <w:rsid w:val="00CA5493"/>
    <w:rsid w:val="00CA58A2"/>
    <w:rsid w:val="00CB5628"/>
    <w:rsid w:val="00CB58D6"/>
    <w:rsid w:val="00CC0A6C"/>
    <w:rsid w:val="00CC15AF"/>
    <w:rsid w:val="00CC5926"/>
    <w:rsid w:val="00CD4CE9"/>
    <w:rsid w:val="00CE73F3"/>
    <w:rsid w:val="00D175A2"/>
    <w:rsid w:val="00D35208"/>
    <w:rsid w:val="00D36FD4"/>
    <w:rsid w:val="00D77684"/>
    <w:rsid w:val="00DB401A"/>
    <w:rsid w:val="00DD2D0E"/>
    <w:rsid w:val="00E03363"/>
    <w:rsid w:val="00E04408"/>
    <w:rsid w:val="00E33DCD"/>
    <w:rsid w:val="00E70643"/>
    <w:rsid w:val="00E8542A"/>
    <w:rsid w:val="00EB1C14"/>
    <w:rsid w:val="00EE3196"/>
    <w:rsid w:val="00EF1D46"/>
    <w:rsid w:val="00F27A7A"/>
    <w:rsid w:val="00F31323"/>
    <w:rsid w:val="00F429D7"/>
    <w:rsid w:val="00F449B3"/>
    <w:rsid w:val="00F61E8D"/>
    <w:rsid w:val="00F651A3"/>
    <w:rsid w:val="00F8066D"/>
    <w:rsid w:val="00F83ADD"/>
    <w:rsid w:val="00F842F3"/>
    <w:rsid w:val="00FA3CA9"/>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11</cp:revision>
  <cp:lastPrinted>2022-07-08T16:08:00Z</cp:lastPrinted>
  <dcterms:created xsi:type="dcterms:W3CDTF">2022-10-26T20:49:00Z</dcterms:created>
  <dcterms:modified xsi:type="dcterms:W3CDTF">2022-11-02T22:44:00Z</dcterms:modified>
</cp:coreProperties>
</file>